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941D00" w14:paraId="61B699FB" w14:textId="77777777" w:rsidTr="006C3D15">
        <w:tc>
          <w:tcPr>
            <w:tcW w:w="2448" w:type="dxa"/>
          </w:tcPr>
          <w:p w14:paraId="7B786325" w14:textId="77777777" w:rsidR="00DF3190" w:rsidRPr="007909F1" w:rsidRDefault="00DF3190" w:rsidP="007909F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09F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548079F3" w14:textId="77777777" w:rsidR="00515509" w:rsidRPr="007909F1" w:rsidRDefault="00515509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09F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for the reuse of 30% or more of existing sub-structure and superstructure.</w:t>
            </w:r>
          </w:p>
          <w:p w14:paraId="5FD354B0" w14:textId="77777777" w:rsidR="00515509" w:rsidRPr="007909F1" w:rsidRDefault="00515509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09F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OR</w:t>
            </w:r>
          </w:p>
          <w:p w14:paraId="4964D5FA" w14:textId="77777777" w:rsidR="00515509" w:rsidRPr="007909F1" w:rsidRDefault="00515509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09F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2 credit points for the reuse of 60% or more of existing sub-structure and superstructure.</w:t>
            </w:r>
          </w:p>
          <w:p w14:paraId="3C71C331" w14:textId="77777777" w:rsidR="00515509" w:rsidRPr="007909F1" w:rsidRDefault="00515509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09F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AND</w:t>
            </w:r>
          </w:p>
          <w:p w14:paraId="735A13CD" w14:textId="20C61742" w:rsidR="008119CA" w:rsidRPr="007909F1" w:rsidRDefault="00515509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7909F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BONUS credit point for the reuse of 90% or more of existing sub-structure and superstructure</w:t>
            </w:r>
            <w:r w:rsidR="007909F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.</w:t>
            </w:r>
          </w:p>
        </w:tc>
      </w:tr>
      <w:tr w:rsidR="00C432B3" w:rsidRPr="00941D00" w14:paraId="3DDCBACC" w14:textId="77777777" w:rsidTr="006C3D15">
        <w:tc>
          <w:tcPr>
            <w:tcW w:w="2448" w:type="dxa"/>
          </w:tcPr>
          <w:p w14:paraId="05C764F8" w14:textId="51ACC9FA" w:rsidR="00C432B3" w:rsidRPr="007909F1" w:rsidRDefault="00C432B3" w:rsidP="007909F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09F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Prerequisites:</w:t>
            </w:r>
          </w:p>
        </w:tc>
        <w:tc>
          <w:tcPr>
            <w:tcW w:w="8188" w:type="dxa"/>
          </w:tcPr>
          <w:p w14:paraId="4D79346B" w14:textId="3DF0CB9E" w:rsidR="00C432B3" w:rsidRPr="007909F1" w:rsidRDefault="00C432B3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7909F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The reuse of major elements from an existing building structure or shell shall comply with Building (Construction) Regulations Chapter 123B Regulation 90 (fire resisting construction) and other relevant building regulations.</w:t>
            </w:r>
          </w:p>
        </w:tc>
      </w:tr>
    </w:tbl>
    <w:p w14:paraId="353E0B6D" w14:textId="77777777" w:rsidR="00DF3190" w:rsidRPr="007909F1" w:rsidRDefault="00DF3190" w:rsidP="007909F1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941D00" w14:paraId="7057A618" w14:textId="77777777" w:rsidTr="006C3D15">
        <w:tc>
          <w:tcPr>
            <w:tcW w:w="2448" w:type="dxa"/>
          </w:tcPr>
          <w:p w14:paraId="284914E3" w14:textId="77777777" w:rsidR="00DF3190" w:rsidRPr="007909F1" w:rsidRDefault="00DF3190" w:rsidP="007909F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09F1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16B31C76" w14:textId="77777777" w:rsidR="00DF3190" w:rsidRPr="007909F1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7909F1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790A33" w:rsidRPr="00941D00" w14:paraId="7721F38A" w14:textId="77777777" w:rsidTr="006C3D15">
        <w:tc>
          <w:tcPr>
            <w:tcW w:w="2448" w:type="dxa"/>
          </w:tcPr>
          <w:p w14:paraId="6D8BCEA4" w14:textId="77777777" w:rsidR="00790A33" w:rsidRPr="007909F1" w:rsidRDefault="00790A33" w:rsidP="007909F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09F1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27836762" w14:textId="77777777" w:rsidR="00790A33" w:rsidRPr="007909F1" w:rsidRDefault="00213244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7909F1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6C88E646" w14:textId="77777777" w:rsidR="00213244" w:rsidRPr="007909F1" w:rsidRDefault="00213244" w:rsidP="007909F1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941D00" w14:paraId="780BF12C" w14:textId="77777777" w:rsidTr="00CE34D8">
        <w:tc>
          <w:tcPr>
            <w:tcW w:w="3348" w:type="dxa"/>
          </w:tcPr>
          <w:p w14:paraId="5AF6F00F" w14:textId="0FF358AE" w:rsidR="00CE34D8" w:rsidRPr="007909F1" w:rsidRDefault="00CE34D8" w:rsidP="007909F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09F1">
              <w:rPr>
                <w:rFonts w:ascii="Tahoma" w:hAnsi="Tahoma" w:cs="Tahoma"/>
                <w:sz w:val="20"/>
                <w:szCs w:val="20"/>
              </w:rPr>
              <w:t>Credit</w:t>
            </w:r>
            <w:r w:rsidR="00633D0F" w:rsidRPr="007909F1">
              <w:rPr>
                <w:rFonts w:ascii="Tahoma" w:hAnsi="Tahoma" w:cs="Tahoma"/>
                <w:sz w:val="20"/>
                <w:szCs w:val="20"/>
              </w:rPr>
              <w:t xml:space="preserve"> point(s)</w:t>
            </w:r>
            <w:r w:rsidRPr="007909F1">
              <w:rPr>
                <w:rFonts w:ascii="Tahoma" w:hAnsi="Tahoma" w:cs="Tahoma"/>
                <w:sz w:val="20"/>
                <w:szCs w:val="20"/>
              </w:rPr>
              <w:t xml:space="preserve"> attainable:</w:t>
            </w:r>
          </w:p>
        </w:tc>
        <w:tc>
          <w:tcPr>
            <w:tcW w:w="3150" w:type="dxa"/>
          </w:tcPr>
          <w:p w14:paraId="4E644731" w14:textId="77777777" w:rsidR="00CE34D8" w:rsidRPr="007909F1" w:rsidRDefault="000F4FF4" w:rsidP="007909F1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7909F1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2</w:t>
            </w:r>
            <w:r w:rsidR="00CF09F7" w:rsidRPr="007909F1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 xml:space="preserve"> + 1B</w:t>
            </w:r>
          </w:p>
        </w:tc>
      </w:tr>
      <w:tr w:rsidR="00CE34D8" w:rsidRPr="00941D00" w14:paraId="7E5C3BB9" w14:textId="77777777" w:rsidTr="00CE34D8">
        <w:tc>
          <w:tcPr>
            <w:tcW w:w="3348" w:type="dxa"/>
          </w:tcPr>
          <w:p w14:paraId="7D302509" w14:textId="059DD339" w:rsidR="00CE34D8" w:rsidRPr="007909F1" w:rsidRDefault="00CE34D8" w:rsidP="007909F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09F1">
              <w:rPr>
                <w:rFonts w:ascii="Tahoma" w:hAnsi="Tahoma" w:cs="Tahoma"/>
                <w:sz w:val="20"/>
                <w:szCs w:val="20"/>
              </w:rPr>
              <w:t>Credit</w:t>
            </w:r>
            <w:r w:rsidR="00633D0F" w:rsidRPr="007909F1">
              <w:rPr>
                <w:rFonts w:ascii="Tahoma" w:hAnsi="Tahoma" w:cs="Tahoma"/>
                <w:sz w:val="20"/>
                <w:szCs w:val="20"/>
              </w:rPr>
              <w:t xml:space="preserve"> point(s)</w:t>
            </w:r>
            <w:r w:rsidRPr="007909F1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3B09B472" w14:textId="77777777" w:rsidR="00CE34D8" w:rsidRPr="007909F1" w:rsidRDefault="00CE34D8" w:rsidP="007909F1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7909F1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336C1EE5" w14:textId="77777777" w:rsidR="00CE34D8" w:rsidRPr="007909F1" w:rsidRDefault="00CE34D8" w:rsidP="007909F1">
      <w:pPr>
        <w:jc w:val="both"/>
        <w:rPr>
          <w:rFonts w:ascii="Tahoma" w:hAnsi="Tahoma" w:cs="Tahoma"/>
          <w:sz w:val="20"/>
          <w:szCs w:val="20"/>
        </w:rPr>
      </w:pPr>
    </w:p>
    <w:p w14:paraId="55EA063D" w14:textId="77777777" w:rsidR="00CE34D8" w:rsidRPr="007909F1" w:rsidRDefault="00CE34D8" w:rsidP="007909F1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0DFE4434" w14:textId="77777777" w:rsidR="00CE34D8" w:rsidRPr="007909F1" w:rsidRDefault="00CE34D8" w:rsidP="007909F1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E8B43E6" w14:textId="77777777" w:rsidR="00CE34D8" w:rsidRPr="007909F1" w:rsidRDefault="00CE34D8" w:rsidP="007909F1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0BC5F6E" w14:textId="77777777" w:rsidR="00A64B2A" w:rsidRPr="00941D00" w:rsidRDefault="00A64B2A" w:rsidP="007909F1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5A5E71D" w14:textId="77777777" w:rsidR="00A64B2A" w:rsidRPr="00941D00" w:rsidRDefault="00A64B2A" w:rsidP="007909F1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31D507E" w14:textId="77777777" w:rsidR="00C432B3" w:rsidRPr="00941D00" w:rsidRDefault="00C432B3" w:rsidP="007909F1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  <w:r w:rsidRPr="007909F1">
        <w:rPr>
          <w:rFonts w:ascii="Tahoma" w:hAnsi="Tahoma" w:cs="Tahoma"/>
          <w:b/>
          <w:sz w:val="20"/>
          <w:szCs w:val="20"/>
        </w:rPr>
        <w:t xml:space="preserve">Please confirm: </w:t>
      </w:r>
    </w:p>
    <w:p w14:paraId="5CE66C67" w14:textId="77777777" w:rsidR="005839F7" w:rsidRPr="007909F1" w:rsidRDefault="005839F7" w:rsidP="007909F1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6A5AC4A" w14:textId="5073DC04" w:rsidR="00C432B3" w:rsidRPr="007909F1" w:rsidRDefault="00301E79" w:rsidP="007909F1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734384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32B3" w:rsidRPr="00941D00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C432B3" w:rsidRPr="007909F1">
        <w:rPr>
          <w:rFonts w:ascii="Tahoma" w:hAnsi="Tahoma" w:cs="Tahoma"/>
          <w:b/>
          <w:sz w:val="20"/>
          <w:szCs w:val="20"/>
        </w:rPr>
        <w:t xml:space="preserve">    I hereby undertake that the captioned project fulfils the prerequisites</w:t>
      </w:r>
      <w:r w:rsidR="00825F3B" w:rsidRPr="007909F1">
        <w:rPr>
          <w:rFonts w:ascii="Tahoma" w:hAnsi="Tahoma" w:cs="Tahoma"/>
          <w:b/>
          <w:sz w:val="20"/>
          <w:szCs w:val="20"/>
        </w:rPr>
        <w:t xml:space="preserve"> of MWA 1</w:t>
      </w:r>
      <w:r w:rsidR="00C432B3" w:rsidRPr="007909F1">
        <w:rPr>
          <w:rFonts w:ascii="Tahoma" w:hAnsi="Tahoma" w:cs="Tahoma"/>
          <w:b/>
          <w:sz w:val="20"/>
          <w:szCs w:val="20"/>
        </w:rPr>
        <w:t xml:space="preserve">. </w:t>
      </w:r>
    </w:p>
    <w:p w14:paraId="119F55AB" w14:textId="34D0F4E9" w:rsidR="00884C72" w:rsidRPr="007909F1" w:rsidRDefault="0033344E" w:rsidP="007909F1">
      <w:pPr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7909F1">
        <w:rPr>
          <w:rFonts w:ascii="Tahoma" w:eastAsia="PMingLiU" w:hAnsi="Tahoma" w:cs="Tahoma"/>
          <w:b/>
          <w:sz w:val="20"/>
          <w:szCs w:val="20"/>
          <w:lang w:eastAsia="zh-HK"/>
        </w:rPr>
        <w:br/>
      </w:r>
    </w:p>
    <w:p w14:paraId="6A8AE784" w14:textId="7A22E159" w:rsidR="00884C72" w:rsidRPr="007909F1" w:rsidRDefault="00884C72" w:rsidP="007909F1">
      <w:pPr>
        <w:jc w:val="both"/>
        <w:rPr>
          <w:rFonts w:ascii="Tahoma" w:hAnsi="Tahoma" w:cs="Tahoma"/>
          <w:sz w:val="20"/>
          <w:szCs w:val="20"/>
        </w:rPr>
      </w:pPr>
      <w:r w:rsidRPr="007909F1">
        <w:rPr>
          <w:rFonts w:ascii="Tahoma" w:hAnsi="Tahoma" w:cs="Tahoma"/>
          <w:sz w:val="20"/>
          <w:szCs w:val="20"/>
        </w:rPr>
        <w:t xml:space="preserve">Is the project located on reclaimed land or </w:t>
      </w:r>
      <w:proofErr w:type="gramStart"/>
      <w:r w:rsidRPr="007909F1">
        <w:rPr>
          <w:rFonts w:ascii="Tahoma" w:hAnsi="Tahoma" w:cs="Tahoma"/>
          <w:sz w:val="20"/>
          <w:szCs w:val="20"/>
        </w:rPr>
        <w:t>greenfield</w:t>
      </w:r>
      <w:proofErr w:type="gramEnd"/>
      <w:r w:rsidRPr="007909F1">
        <w:rPr>
          <w:rFonts w:ascii="Tahoma" w:hAnsi="Tahoma" w:cs="Tahoma"/>
          <w:sz w:val="20"/>
          <w:szCs w:val="20"/>
        </w:rPr>
        <w:t xml:space="preserve"> sites?</w:t>
      </w:r>
    </w:p>
    <w:p w14:paraId="77F823AA" w14:textId="3D9AD1E7" w:rsidR="00884C72" w:rsidRPr="007909F1" w:rsidRDefault="00301E79" w:rsidP="007909F1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475297632"/>
          <w:showingPlcHdr/>
          <w:text/>
        </w:sdtPr>
        <w:sdtEndPr/>
        <w:sdtContent>
          <w:r w:rsidR="00884C72" w:rsidRPr="007909F1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14:paraId="72D49794" w14:textId="77777777" w:rsidR="00941D00" w:rsidRDefault="00941D00" w:rsidP="007909F1">
      <w:pPr>
        <w:jc w:val="both"/>
        <w:rPr>
          <w:rFonts w:ascii="Tahoma" w:hAnsi="Tahoma" w:cs="Tahoma"/>
          <w:sz w:val="20"/>
          <w:szCs w:val="20"/>
        </w:rPr>
      </w:pPr>
    </w:p>
    <w:p w14:paraId="4276E52A" w14:textId="77777777" w:rsidR="00656D08" w:rsidRDefault="00656D08" w:rsidP="007909F1">
      <w:pPr>
        <w:jc w:val="both"/>
        <w:rPr>
          <w:rFonts w:ascii="Tahoma" w:hAnsi="Tahoma" w:cs="Tahoma"/>
          <w:sz w:val="20"/>
          <w:szCs w:val="20"/>
        </w:rPr>
      </w:pPr>
    </w:p>
    <w:p w14:paraId="66424DC7" w14:textId="77777777" w:rsidR="00656D08" w:rsidRDefault="00656D08" w:rsidP="007909F1">
      <w:pPr>
        <w:jc w:val="both"/>
        <w:rPr>
          <w:rFonts w:ascii="Tahoma" w:hAnsi="Tahoma" w:cs="Tahoma"/>
          <w:sz w:val="20"/>
          <w:szCs w:val="20"/>
        </w:rPr>
      </w:pPr>
    </w:p>
    <w:p w14:paraId="193DFD16" w14:textId="36D4B334" w:rsidR="00884C72" w:rsidRPr="007909F1" w:rsidRDefault="00884C72" w:rsidP="007909F1">
      <w:pPr>
        <w:jc w:val="both"/>
        <w:rPr>
          <w:rFonts w:ascii="Tahoma" w:hAnsi="Tahoma" w:cs="Tahoma"/>
          <w:sz w:val="20"/>
          <w:szCs w:val="20"/>
        </w:rPr>
      </w:pPr>
      <w:bookmarkStart w:id="0" w:name="QuickMark"/>
      <w:bookmarkEnd w:id="0"/>
      <w:r w:rsidRPr="007909F1">
        <w:rPr>
          <w:rFonts w:ascii="Tahoma" w:hAnsi="Tahoma" w:cs="Tahoma"/>
          <w:sz w:val="20"/>
          <w:szCs w:val="20"/>
        </w:rPr>
        <w:lastRenderedPageBreak/>
        <w:t>Does the building reuse process</w:t>
      </w:r>
      <w:r w:rsidR="00656D08" w:rsidRPr="00656D08">
        <w:rPr>
          <w:rFonts w:ascii="Tahoma" w:hAnsi="Tahoma" w:cs="Tahoma"/>
          <w:sz w:val="20"/>
          <w:szCs w:val="20"/>
        </w:rPr>
        <w:t xml:space="preserve"> </w:t>
      </w:r>
      <w:r w:rsidR="00656D08" w:rsidRPr="007909F1">
        <w:rPr>
          <w:rFonts w:ascii="Tahoma" w:hAnsi="Tahoma" w:cs="Tahoma"/>
          <w:sz w:val="20"/>
          <w:szCs w:val="20"/>
        </w:rPr>
        <w:t>for the current use</w:t>
      </w:r>
      <w:r w:rsidRPr="007909F1">
        <w:rPr>
          <w:rFonts w:ascii="Tahoma" w:hAnsi="Tahoma" w:cs="Tahoma"/>
          <w:sz w:val="20"/>
          <w:szCs w:val="20"/>
        </w:rPr>
        <w:t>, including conservation and / or refurbishment process, fall outside the Project</w:t>
      </w:r>
      <w:r w:rsidR="00656D08">
        <w:rPr>
          <w:rFonts w:ascii="Tahoma" w:hAnsi="Tahoma" w:cs="Tahoma"/>
          <w:sz w:val="20"/>
          <w:szCs w:val="20"/>
        </w:rPr>
        <w:t>’s timescale</w:t>
      </w:r>
      <w:r w:rsidRPr="007909F1">
        <w:rPr>
          <w:rFonts w:ascii="Tahoma" w:hAnsi="Tahoma" w:cs="Tahoma"/>
          <w:sz w:val="20"/>
          <w:szCs w:val="20"/>
        </w:rPr>
        <w:t>?</w:t>
      </w:r>
      <w:r w:rsidR="00656D08">
        <w:rPr>
          <w:rFonts w:ascii="Tahoma" w:hAnsi="Tahoma" w:cs="Tahoma"/>
          <w:sz w:val="20"/>
          <w:szCs w:val="20"/>
        </w:rPr>
        <w:t xml:space="preserve"> (Project Applicants are required to define the Project’s timescale and it should be used consistently throughout the assessment)</w:t>
      </w:r>
    </w:p>
    <w:p w14:paraId="64EA146B" w14:textId="3FF45317" w:rsidR="00884C72" w:rsidRPr="007909F1" w:rsidRDefault="00301E79" w:rsidP="007909F1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361236364"/>
          <w:showingPlcHdr/>
          <w:text/>
        </w:sdtPr>
        <w:sdtEndPr/>
        <w:sdtContent>
          <w:r w:rsidR="00884C72" w:rsidRPr="007909F1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14:paraId="18AEBD1D" w14:textId="77777777" w:rsidR="00656D08" w:rsidRPr="007909F1" w:rsidRDefault="00656D08" w:rsidP="007909F1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1BCD4919" w14:textId="77777777" w:rsidR="007833F2" w:rsidRPr="007909F1" w:rsidRDefault="007833F2" w:rsidP="007909F1">
      <w:pPr>
        <w:jc w:val="both"/>
        <w:rPr>
          <w:rFonts w:ascii="Tahoma" w:hAnsi="Tahoma" w:cs="Tahoma"/>
          <w:sz w:val="20"/>
          <w:szCs w:val="20"/>
        </w:rPr>
      </w:pPr>
      <w:r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Please check </w:t>
      </w:r>
      <w:r w:rsidR="005C6C6E" w:rsidRPr="007909F1">
        <w:rPr>
          <w:rFonts w:ascii="Tahoma" w:eastAsia="PMingLiU" w:hAnsi="Tahoma" w:cs="Tahoma"/>
          <w:sz w:val="20"/>
          <w:szCs w:val="20"/>
          <w:lang w:eastAsia="zh-HK"/>
        </w:rPr>
        <w:t>the applicable box (</w:t>
      </w:r>
      <w:r w:rsidR="005C6C6E" w:rsidRPr="007909F1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="005C6C6E" w:rsidRPr="007909F1">
        <w:rPr>
          <w:rFonts w:ascii="Tahoma" w:eastAsia="PMingLiU" w:hAnsi="Tahoma" w:cs="Tahoma"/>
          <w:sz w:val="20"/>
          <w:szCs w:val="20"/>
          <w:lang w:eastAsia="zh-HK"/>
        </w:rPr>
        <w:t>)</w:t>
      </w:r>
      <w:r w:rsidR="005C6C6E" w:rsidRPr="007909F1">
        <w:rPr>
          <w:rFonts w:ascii="Tahoma" w:hAnsi="Tahoma" w:cs="Tahoma"/>
          <w:sz w:val="20"/>
          <w:szCs w:val="20"/>
        </w:rPr>
        <w:t xml:space="preserve"> </w:t>
      </w:r>
      <w:r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with </w:t>
      </w:r>
      <w:r w:rsidR="005C6C6E" w:rsidRPr="007909F1">
        <w:rPr>
          <w:rFonts w:ascii="Tahoma" w:eastAsia="PMingLiU" w:hAnsi="Tahoma" w:cs="Tahoma"/>
          <w:sz w:val="20"/>
          <w:szCs w:val="20"/>
          <w:lang w:eastAsia="zh-HK"/>
        </w:rPr>
        <w:t>a cross (</w:t>
      </w:r>
      <w:r w:rsidR="005C6C6E" w:rsidRPr="007909F1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5C6C6E" w:rsidRPr="007909F1">
        <w:rPr>
          <w:rFonts w:ascii="Tahoma" w:hAnsi="Tahoma" w:cs="Tahoma"/>
          <w:sz w:val="20"/>
          <w:szCs w:val="20"/>
        </w:rPr>
        <w:t xml:space="preserve">) </w:t>
      </w:r>
      <w:r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for each item.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284"/>
        <w:gridCol w:w="8493"/>
      </w:tblGrid>
      <w:tr w:rsidR="007833F2" w:rsidRPr="00941D00" w14:paraId="3FDB387E" w14:textId="77777777" w:rsidTr="00D91EEE">
        <w:tc>
          <w:tcPr>
            <w:tcW w:w="959" w:type="dxa"/>
          </w:tcPr>
          <w:p w14:paraId="2D79F6F6" w14:textId="77777777" w:rsidR="007833F2" w:rsidRPr="007909F1" w:rsidRDefault="007833F2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7909F1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992" w:type="dxa"/>
          </w:tcPr>
          <w:p w14:paraId="3B03FBA8" w14:textId="77777777" w:rsidR="007833F2" w:rsidRPr="007909F1" w:rsidRDefault="007833F2">
            <w:pPr>
              <w:pStyle w:val="Footer"/>
              <w:spacing w:after="120"/>
              <w:jc w:val="center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7909F1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84" w:type="dxa"/>
          </w:tcPr>
          <w:p w14:paraId="22DA3007" w14:textId="77777777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277147C6" w14:textId="77777777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7833F2" w:rsidRPr="00941D00" w14:paraId="542FB9B2" w14:textId="77777777" w:rsidTr="00D91EEE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58375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</w:tcPr>
              <w:p w14:paraId="58131124" w14:textId="77777777" w:rsidR="007833F2" w:rsidRPr="007909F1" w:rsidRDefault="007833F2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7909F1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17128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6E8563F9" w14:textId="77777777" w:rsidR="007833F2" w:rsidRPr="007909F1" w:rsidRDefault="007833F2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7909F1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0E5935C1" w14:textId="77777777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0F6FEEFB" w14:textId="437D8C96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The </w:t>
            </w:r>
            <w:r w:rsidR="00CF4B77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Project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A5091A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will reuse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less than 30% of existing sub-structure </w:t>
            </w:r>
            <w:r w:rsidR="006A38CF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and superstructure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.</w:t>
            </w:r>
          </w:p>
        </w:tc>
      </w:tr>
      <w:tr w:rsidR="007833F2" w:rsidRPr="00941D00" w14:paraId="663DC4A5" w14:textId="77777777" w:rsidTr="00D91EEE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18534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</w:tcPr>
              <w:p w14:paraId="45F3C971" w14:textId="77777777" w:rsidR="007833F2" w:rsidRPr="007909F1" w:rsidRDefault="007833F2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7909F1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52851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3483BD7B" w14:textId="77777777" w:rsidR="007833F2" w:rsidRPr="007909F1" w:rsidRDefault="007833F2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7909F1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3D08F1D3" w14:textId="77777777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1B31F2D6" w14:textId="1A5F3431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The </w:t>
            </w:r>
            <w:r w:rsidR="00CF4B77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Project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A5091A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will reuse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30% or more of existing sub-structure </w:t>
            </w:r>
            <w:r w:rsidR="006A38CF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and superstructure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.</w:t>
            </w:r>
          </w:p>
        </w:tc>
      </w:tr>
      <w:tr w:rsidR="007833F2" w:rsidRPr="00941D00" w14:paraId="03730B18" w14:textId="77777777" w:rsidTr="00D91EEE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23140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</w:tcPr>
              <w:p w14:paraId="6AADE407" w14:textId="77777777" w:rsidR="007833F2" w:rsidRPr="007909F1" w:rsidRDefault="007833F2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7909F1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050566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2C11C493" w14:textId="77777777" w:rsidR="007833F2" w:rsidRPr="007909F1" w:rsidRDefault="007833F2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7909F1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40AF01AF" w14:textId="77777777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14E07EF4" w14:textId="6204A03A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The </w:t>
            </w:r>
            <w:r w:rsidR="00CF4B77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Project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A5091A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will 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reuse 60% or more of existing sub-structure </w:t>
            </w:r>
            <w:r w:rsidR="006A38CF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and superstructure.</w:t>
            </w:r>
          </w:p>
        </w:tc>
      </w:tr>
      <w:tr w:rsidR="007833F2" w:rsidRPr="00941D00" w14:paraId="126C9459" w14:textId="77777777" w:rsidTr="00D91EEE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48743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59" w:type="dxa"/>
              </w:tcPr>
              <w:p w14:paraId="6F7D50E3" w14:textId="77777777" w:rsidR="007833F2" w:rsidRPr="007909F1" w:rsidRDefault="007833F2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7909F1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158503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</w:tcPr>
              <w:p w14:paraId="35950502" w14:textId="77777777" w:rsidR="007833F2" w:rsidRPr="007909F1" w:rsidRDefault="007833F2">
                <w:pPr>
                  <w:pStyle w:val="Footer"/>
                  <w:spacing w:after="120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7909F1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84" w:type="dxa"/>
          </w:tcPr>
          <w:p w14:paraId="30EDF0F9" w14:textId="77777777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8493" w:type="dxa"/>
          </w:tcPr>
          <w:p w14:paraId="334252BB" w14:textId="43BB1444" w:rsidR="007833F2" w:rsidRPr="007909F1" w:rsidRDefault="007833F2" w:rsidP="007909F1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The </w:t>
            </w:r>
            <w:r w:rsidR="00CF4B77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Project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A5091A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will 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reuse 90% or more of existing sub-structure </w:t>
            </w:r>
            <w:r w:rsidR="006A38CF"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and superstructure</w:t>
            </w:r>
            <w:r w:rsidRPr="007909F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.</w:t>
            </w:r>
          </w:p>
        </w:tc>
      </w:tr>
    </w:tbl>
    <w:p w14:paraId="6A83C796" w14:textId="77777777" w:rsidR="000F4FF4" w:rsidRPr="007909F1" w:rsidRDefault="000F4FF4" w:rsidP="007909F1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5C8CBA9B" w14:textId="77777777" w:rsidR="00E57B7E" w:rsidRPr="007909F1" w:rsidRDefault="00E57B7E" w:rsidP="007909F1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7909F1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7909F1">
        <w:rPr>
          <w:rFonts w:ascii="Tahoma" w:hAnsi="Tahoma" w:cs="Tahoma"/>
          <w:b/>
          <w:sz w:val="20"/>
          <w:szCs w:val="20"/>
        </w:rPr>
        <w:t>:</w:t>
      </w:r>
    </w:p>
    <w:sdt>
      <w:sdtPr>
        <w:rPr>
          <w:rFonts w:ascii="Tahoma" w:eastAsia="PMingLiU" w:hAnsi="Tahoma" w:cs="Tahoma"/>
          <w:b/>
          <w:sz w:val="20"/>
          <w:szCs w:val="20"/>
          <w:lang w:eastAsia="zh-HK"/>
        </w:rPr>
        <w:id w:val="-464817854"/>
        <w:showingPlcHdr/>
        <w:text/>
      </w:sdtPr>
      <w:sdtEndPr/>
      <w:sdtContent>
        <w:p w14:paraId="00F7CA12" w14:textId="27A39B66" w:rsidR="00E57B7E" w:rsidRPr="007909F1" w:rsidRDefault="00941D00" w:rsidP="007909F1">
          <w:pPr>
            <w:pStyle w:val="Footer"/>
            <w:spacing w:after="120"/>
            <w:jc w:val="both"/>
            <w:rPr>
              <w:rFonts w:ascii="Tahoma" w:eastAsia="PMingLiU" w:hAnsi="Tahoma" w:cs="Tahoma"/>
              <w:b/>
              <w:sz w:val="20"/>
              <w:szCs w:val="20"/>
              <w:lang w:eastAsia="zh-HK"/>
            </w:rPr>
          </w:pPr>
          <w:r w:rsidRPr="002E1F40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p>
      </w:sdtContent>
    </w:sdt>
    <w:p w14:paraId="71E1F862" w14:textId="77777777" w:rsidR="00416FC0" w:rsidRPr="007909F1" w:rsidRDefault="00416FC0" w:rsidP="007909F1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0502CBB4" w14:textId="77777777" w:rsidR="00416FC0" w:rsidRPr="007909F1" w:rsidRDefault="00416FC0" w:rsidP="007909F1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22BB04A5" w14:textId="77777777" w:rsidR="00DF3190" w:rsidRPr="007909F1" w:rsidRDefault="00DF3190" w:rsidP="007909F1">
      <w:pPr>
        <w:spacing w:line="240" w:lineRule="exact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7909F1">
        <w:rPr>
          <w:rFonts w:ascii="Tahoma" w:hAnsi="Tahoma" w:cs="Tahoma"/>
          <w:b/>
          <w:sz w:val="20"/>
          <w:szCs w:val="20"/>
        </w:rPr>
        <w:t>Enclosures:</w:t>
      </w:r>
    </w:p>
    <w:p w14:paraId="7BADEB3B" w14:textId="77777777" w:rsidR="005C6C6E" w:rsidRPr="007909F1" w:rsidRDefault="007833F2" w:rsidP="007909F1">
      <w:pPr>
        <w:jc w:val="both"/>
        <w:rPr>
          <w:rFonts w:ascii="Tahoma" w:hAnsi="Tahoma" w:cs="Tahoma"/>
          <w:sz w:val="20"/>
          <w:szCs w:val="20"/>
        </w:rPr>
      </w:pPr>
      <w:r w:rsidRPr="007909F1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5C6C6E" w:rsidRPr="007909F1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5C6C6E" w:rsidRPr="007909F1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5C6C6E" w:rsidRPr="007909F1">
        <w:rPr>
          <w:rFonts w:ascii="Tahoma" w:hAnsi="Tahoma" w:cs="Tahoma"/>
          <w:sz w:val="20"/>
          <w:szCs w:val="20"/>
        </w:rPr>
        <w:t>);</w:t>
      </w:r>
    </w:p>
    <w:p w14:paraId="5B39E28F" w14:textId="0299B1A5" w:rsidR="007909F1" w:rsidRPr="007909F1" w:rsidRDefault="00301E79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69900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D35" w:rsidRPr="007909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499A" w:rsidRPr="007909F1">
        <w:rPr>
          <w:rFonts w:ascii="Tahoma" w:hAnsi="Tahoma" w:cs="Tahoma"/>
          <w:sz w:val="20"/>
          <w:szCs w:val="20"/>
        </w:rPr>
        <w:t xml:space="preserve"> </w:t>
      </w:r>
      <w:r w:rsidR="00DA54BA" w:rsidRPr="00941D00">
        <w:rPr>
          <w:rFonts w:ascii="Tahoma" w:hAnsi="Tahoma" w:cs="Tahoma"/>
          <w:sz w:val="20"/>
          <w:szCs w:val="20"/>
        </w:rPr>
        <w:tab/>
      </w:r>
      <w:r w:rsidR="001F689E" w:rsidRPr="007909F1">
        <w:rPr>
          <w:rFonts w:ascii="Tahoma" w:eastAsia="PMingLiU" w:hAnsi="Tahoma" w:cs="Tahoma"/>
          <w:sz w:val="20"/>
          <w:szCs w:val="20"/>
          <w:lang w:eastAsia="zh-HK"/>
        </w:rPr>
        <w:t>Scale drawing</w:t>
      </w:r>
      <w:r w:rsidR="002232D9" w:rsidRPr="007909F1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1F689E" w:rsidRPr="007909F1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2232D9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) </w:t>
      </w:r>
      <w:r w:rsidR="001F689E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on </w:t>
      </w:r>
      <w:r w:rsidR="00EE3FD6" w:rsidRPr="00941D00">
        <w:rPr>
          <w:rFonts w:ascii="Tahoma" w:eastAsia="PMingLiU" w:hAnsi="Tahoma" w:cs="Tahoma"/>
          <w:sz w:val="20"/>
          <w:szCs w:val="20"/>
          <w:lang w:eastAsia="zh-HK"/>
        </w:rPr>
        <w:t xml:space="preserve">an </w:t>
      </w:r>
      <w:r w:rsidR="001F689E" w:rsidRPr="007909F1">
        <w:rPr>
          <w:rFonts w:ascii="Tahoma" w:eastAsia="PMingLiU" w:hAnsi="Tahoma" w:cs="Tahoma"/>
          <w:sz w:val="20"/>
          <w:szCs w:val="20"/>
          <w:lang w:eastAsia="zh-HK"/>
        </w:rPr>
        <w:t>A3 size sheet</w:t>
      </w:r>
      <w:r w:rsidR="008B66AD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, prepared by a suitably qualified person, </w:t>
      </w:r>
      <w:r w:rsidR="001F689E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showing the </w:t>
      </w:r>
      <w:r w:rsidR="00160754" w:rsidRPr="007909F1">
        <w:rPr>
          <w:rFonts w:ascii="Tahoma" w:eastAsia="PMingLiU" w:hAnsi="Tahoma" w:cs="Tahoma"/>
          <w:sz w:val="20"/>
          <w:szCs w:val="20"/>
          <w:lang w:eastAsia="zh-HK"/>
        </w:rPr>
        <w:t>amount</w:t>
      </w:r>
      <w:r w:rsidR="001F689E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 and locations of </w:t>
      </w:r>
      <w:r w:rsidR="006A38CF" w:rsidRPr="007909F1">
        <w:rPr>
          <w:rFonts w:ascii="Tahoma" w:eastAsia="PMingLiU" w:hAnsi="Tahoma" w:cs="Tahoma"/>
          <w:sz w:val="20"/>
          <w:szCs w:val="20"/>
          <w:lang w:eastAsia="zh-HK"/>
        </w:rPr>
        <w:t>sub-structure and superstructure</w:t>
      </w:r>
      <w:r w:rsidR="00160754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 to be reused</w:t>
      </w:r>
      <w:r w:rsidR="00656D08">
        <w:rPr>
          <w:rFonts w:ascii="Tahoma" w:eastAsia="PMingLiU" w:hAnsi="Tahoma" w:cs="Tahoma"/>
          <w:sz w:val="20"/>
          <w:szCs w:val="20"/>
          <w:lang w:eastAsia="zh-HK"/>
        </w:rPr>
        <w:t>.</w:t>
      </w:r>
    </w:p>
    <w:p w14:paraId="04A3B8A4" w14:textId="1894C864" w:rsidR="00EC4A78" w:rsidRPr="007909F1" w:rsidRDefault="00301E79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1709839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4A78" w:rsidRPr="007909F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C4A78" w:rsidRPr="007909F1">
        <w:rPr>
          <w:rFonts w:ascii="Tahoma" w:hAnsi="Tahoma" w:cs="Tahoma"/>
          <w:sz w:val="20"/>
          <w:szCs w:val="20"/>
        </w:rPr>
        <w:t xml:space="preserve"> </w:t>
      </w:r>
      <w:r w:rsidR="00DA54BA" w:rsidRPr="00941D00">
        <w:rPr>
          <w:rFonts w:ascii="Tahoma" w:hAnsi="Tahoma" w:cs="Tahoma"/>
          <w:sz w:val="20"/>
          <w:szCs w:val="20"/>
        </w:rPr>
        <w:tab/>
      </w:r>
      <w:r w:rsidR="007909F1">
        <w:rPr>
          <w:rFonts w:ascii="Tahoma" w:hAnsi="Tahoma" w:cs="Tahoma"/>
          <w:sz w:val="20"/>
          <w:szCs w:val="20"/>
        </w:rPr>
        <w:t xml:space="preserve">A report, </w:t>
      </w:r>
      <w:r w:rsidR="008B66AD" w:rsidRPr="007909F1">
        <w:rPr>
          <w:rFonts w:ascii="Tahoma" w:eastAsia="PMingLiU" w:hAnsi="Tahoma" w:cs="Tahoma"/>
          <w:sz w:val="20"/>
          <w:szCs w:val="20"/>
          <w:lang w:eastAsia="zh-HK"/>
        </w:rPr>
        <w:t>prepared by a suitably qualified person,</w:t>
      </w:r>
      <w:r w:rsidR="00EC4A78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7909F1">
        <w:rPr>
          <w:rFonts w:ascii="Tahoma" w:eastAsia="PMingLiU" w:hAnsi="Tahoma" w:cs="Tahoma"/>
          <w:sz w:val="20"/>
          <w:szCs w:val="20"/>
          <w:lang w:eastAsia="zh-HK"/>
        </w:rPr>
        <w:t xml:space="preserve">with calculation details and relevant supporting documents on </w:t>
      </w:r>
      <w:r w:rsidR="00EC4A78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showing the percentage of </w:t>
      </w:r>
      <w:r w:rsidR="007909F1">
        <w:rPr>
          <w:rFonts w:ascii="Tahoma" w:eastAsia="PMingLiU" w:hAnsi="Tahoma" w:cs="Tahoma"/>
          <w:sz w:val="20"/>
          <w:szCs w:val="20"/>
          <w:lang w:eastAsia="zh-HK"/>
        </w:rPr>
        <w:t xml:space="preserve">quantity (by mass </w:t>
      </w:r>
      <w:r w:rsidR="007909F1" w:rsidRPr="007909F1">
        <w:rPr>
          <w:rFonts w:ascii="Tahoma" w:eastAsia="PMingLiU" w:hAnsi="Tahoma" w:cs="Tahoma"/>
          <w:sz w:val="20"/>
          <w:szCs w:val="20"/>
          <w:lang w:eastAsia="zh-HK"/>
        </w:rPr>
        <w:t>or volume)</w:t>
      </w:r>
      <w:r w:rsidR="007909F1">
        <w:rPr>
          <w:rFonts w:ascii="Tahoma" w:eastAsia="PMingLiU" w:hAnsi="Tahoma" w:cs="Tahoma"/>
          <w:sz w:val="20"/>
          <w:szCs w:val="20"/>
          <w:lang w:eastAsia="zh-HK"/>
        </w:rPr>
        <w:t xml:space="preserve"> of</w:t>
      </w:r>
      <w:r w:rsidR="0010606B" w:rsidRPr="00171055">
        <w:rPr>
          <w:rFonts w:ascii="Tahoma" w:eastAsia="PMingLiU" w:hAnsi="Tahoma" w:cs="Tahoma"/>
          <w:sz w:val="20"/>
          <w:szCs w:val="20"/>
          <w:lang w:eastAsia="zh-HK"/>
        </w:rPr>
        <w:t xml:space="preserve"> retained and</w:t>
      </w:r>
      <w:r w:rsidR="00EC4A78" w:rsidRPr="00171055">
        <w:rPr>
          <w:rFonts w:ascii="Tahoma" w:eastAsia="PMingLiU" w:hAnsi="Tahoma" w:cs="Tahoma"/>
          <w:sz w:val="20"/>
          <w:szCs w:val="20"/>
          <w:lang w:eastAsia="zh-HK"/>
        </w:rPr>
        <w:t xml:space="preserve"> r</w:t>
      </w:r>
      <w:r w:rsidR="00EC4A78" w:rsidRPr="007909F1">
        <w:rPr>
          <w:rFonts w:ascii="Tahoma" w:eastAsia="PMingLiU" w:hAnsi="Tahoma" w:cs="Tahoma"/>
          <w:sz w:val="20"/>
          <w:szCs w:val="20"/>
          <w:lang w:eastAsia="zh-HK"/>
        </w:rPr>
        <w:t>eused</w:t>
      </w:r>
      <w:r w:rsidR="007909F1">
        <w:rPr>
          <w:rFonts w:ascii="Tahoma" w:eastAsia="PMingLiU" w:hAnsi="Tahoma" w:cs="Tahoma"/>
          <w:sz w:val="20"/>
          <w:szCs w:val="20"/>
          <w:lang w:eastAsia="zh-HK"/>
        </w:rPr>
        <w:t xml:space="preserve"> portions of </w:t>
      </w:r>
      <w:r w:rsidR="007909F1" w:rsidRPr="007909F1">
        <w:rPr>
          <w:rFonts w:ascii="Tahoma" w:eastAsia="PMingLiU" w:hAnsi="Tahoma" w:cs="Tahoma"/>
          <w:sz w:val="20"/>
          <w:szCs w:val="20"/>
          <w:lang w:eastAsia="zh-HK"/>
        </w:rPr>
        <w:t>major building elem</w:t>
      </w:r>
      <w:r w:rsidR="007909F1">
        <w:rPr>
          <w:rFonts w:ascii="Tahoma" w:eastAsia="PMingLiU" w:hAnsi="Tahoma" w:cs="Tahoma"/>
          <w:sz w:val="20"/>
          <w:szCs w:val="20"/>
          <w:lang w:eastAsia="zh-HK"/>
        </w:rPr>
        <w:t xml:space="preserve">ents from the sub-structure and </w:t>
      </w:r>
      <w:r w:rsidR="007909F1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superstructure of the existing buildings, </w:t>
      </w:r>
      <w:r w:rsidR="007909F1">
        <w:rPr>
          <w:rFonts w:ascii="Tahoma" w:eastAsia="PMingLiU" w:hAnsi="Tahoma" w:cs="Tahoma"/>
          <w:sz w:val="20"/>
          <w:szCs w:val="20"/>
          <w:lang w:eastAsia="zh-HK"/>
        </w:rPr>
        <w:t xml:space="preserve">as to the overall </w:t>
      </w:r>
      <w:r w:rsidR="007909F1" w:rsidRPr="007909F1">
        <w:rPr>
          <w:rFonts w:ascii="Tahoma" w:eastAsia="PMingLiU" w:hAnsi="Tahoma" w:cs="Tahoma"/>
          <w:sz w:val="20"/>
          <w:szCs w:val="20"/>
          <w:lang w:eastAsia="zh-HK"/>
        </w:rPr>
        <w:t>quantity (by mass o</w:t>
      </w:r>
      <w:r w:rsidR="007909F1">
        <w:rPr>
          <w:rFonts w:ascii="Tahoma" w:eastAsia="PMingLiU" w:hAnsi="Tahoma" w:cs="Tahoma"/>
          <w:sz w:val="20"/>
          <w:szCs w:val="20"/>
          <w:lang w:eastAsia="zh-HK"/>
        </w:rPr>
        <w:t xml:space="preserve">r volume) of the major building </w:t>
      </w:r>
      <w:r w:rsidR="007909F1" w:rsidRPr="007909F1">
        <w:rPr>
          <w:rFonts w:ascii="Tahoma" w:eastAsia="PMingLiU" w:hAnsi="Tahoma" w:cs="Tahoma"/>
          <w:sz w:val="20"/>
          <w:szCs w:val="20"/>
          <w:lang w:eastAsia="zh-HK"/>
        </w:rPr>
        <w:t>elements in the sub-stru</w:t>
      </w:r>
      <w:r w:rsidR="007909F1">
        <w:rPr>
          <w:rFonts w:ascii="Tahoma" w:eastAsia="PMingLiU" w:hAnsi="Tahoma" w:cs="Tahoma"/>
          <w:sz w:val="20"/>
          <w:szCs w:val="20"/>
          <w:lang w:eastAsia="zh-HK"/>
        </w:rPr>
        <w:t xml:space="preserve">cture and superstructure of the </w:t>
      </w:r>
      <w:r w:rsidR="007909F1" w:rsidRPr="007909F1">
        <w:rPr>
          <w:rFonts w:ascii="Tahoma" w:eastAsia="PMingLiU" w:hAnsi="Tahoma" w:cs="Tahoma"/>
          <w:sz w:val="20"/>
          <w:szCs w:val="20"/>
          <w:lang w:eastAsia="zh-HK"/>
        </w:rPr>
        <w:t>new development.</w:t>
      </w:r>
      <w:r w:rsidR="007909F1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</w:p>
    <w:p w14:paraId="17EF2520" w14:textId="45248356" w:rsidR="00CB3F32" w:rsidRPr="007909F1" w:rsidRDefault="00301E79" w:rsidP="007909F1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7909F1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CB3F32" w:rsidRPr="007909F1">
        <w:rPr>
          <w:rFonts w:ascii="Tahoma" w:hAnsi="Tahoma" w:cs="Tahoma"/>
          <w:sz w:val="20"/>
          <w:szCs w:val="20"/>
        </w:rPr>
        <w:t xml:space="preserve"> </w:t>
      </w:r>
      <w:r w:rsidR="00DA54BA" w:rsidRPr="00941D00">
        <w:rPr>
          <w:rFonts w:ascii="Tahoma" w:hAnsi="Tahoma" w:cs="Tahoma"/>
          <w:sz w:val="20"/>
          <w:szCs w:val="20"/>
        </w:rPr>
        <w:tab/>
      </w:r>
      <w:r w:rsidR="00CB3F32" w:rsidRPr="007909F1">
        <w:rPr>
          <w:rFonts w:ascii="Tahoma" w:hAnsi="Tahoma" w:cs="Tahoma"/>
          <w:sz w:val="20"/>
          <w:szCs w:val="20"/>
        </w:rPr>
        <w:t>Other</w:t>
      </w:r>
      <w:r w:rsidR="00CB3F32" w:rsidRPr="007909F1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CB3F32" w:rsidRPr="007909F1">
        <w:rPr>
          <w:rFonts w:ascii="Tahoma" w:hAnsi="Tahoma" w:cs="Tahoma"/>
          <w:sz w:val="20"/>
          <w:szCs w:val="20"/>
        </w:rPr>
        <w:t>supporting documents, please specify.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4C700348" w14:textId="77777777" w:rsidR="00666DBD" w:rsidRPr="007909F1" w:rsidRDefault="00CB3F32" w:rsidP="007909F1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7909F1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7909F1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9FBC7" w14:textId="77777777" w:rsidR="00132A12" w:rsidRDefault="00132A12" w:rsidP="007C693F">
      <w:pPr>
        <w:spacing w:after="0" w:line="240" w:lineRule="auto"/>
      </w:pPr>
      <w:r>
        <w:separator/>
      </w:r>
    </w:p>
  </w:endnote>
  <w:endnote w:type="continuationSeparator" w:id="0">
    <w:p w14:paraId="0EF08CBE" w14:textId="77777777" w:rsidR="00132A12" w:rsidRDefault="00132A12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092F3" w14:textId="77777777" w:rsidR="001F689E" w:rsidRPr="007909F1" w:rsidRDefault="001F689E" w:rsidP="00666DBD">
    <w:pPr>
      <w:pStyle w:val="Footer"/>
      <w:jc w:val="right"/>
      <w:rPr>
        <w:rFonts w:ascii="Tahoma" w:hAnsi="Tahoma" w:cs="Tahoma"/>
      </w:rPr>
    </w:pPr>
    <w:r w:rsidRPr="007909F1">
      <w:rPr>
        <w:rFonts w:ascii="Tahoma" w:hAnsi="Tahoma" w:cs="Tahoma"/>
      </w:rPr>
      <w:t xml:space="preserve">Page </w:t>
    </w:r>
    <w:r w:rsidRPr="007909F1">
      <w:rPr>
        <w:rFonts w:ascii="Tahoma" w:hAnsi="Tahoma" w:cs="Tahoma"/>
      </w:rPr>
      <w:fldChar w:fldCharType="begin"/>
    </w:r>
    <w:r w:rsidRPr="007909F1">
      <w:rPr>
        <w:rFonts w:ascii="Tahoma" w:hAnsi="Tahoma" w:cs="Tahoma"/>
      </w:rPr>
      <w:instrText xml:space="preserve"> PAGE </w:instrText>
    </w:r>
    <w:r w:rsidRPr="007909F1">
      <w:rPr>
        <w:rFonts w:ascii="Tahoma" w:hAnsi="Tahoma" w:cs="Tahoma"/>
      </w:rPr>
      <w:fldChar w:fldCharType="separate"/>
    </w:r>
    <w:r w:rsidR="00301E79">
      <w:rPr>
        <w:rFonts w:ascii="Tahoma" w:hAnsi="Tahoma" w:cs="Tahoma"/>
        <w:noProof/>
      </w:rPr>
      <w:t>1</w:t>
    </w:r>
    <w:r w:rsidRPr="007909F1">
      <w:rPr>
        <w:rFonts w:ascii="Tahoma" w:hAnsi="Tahoma" w:cs="Tahoma"/>
      </w:rPr>
      <w:fldChar w:fldCharType="end"/>
    </w:r>
    <w:r w:rsidRPr="007909F1">
      <w:rPr>
        <w:rFonts w:ascii="Tahoma" w:hAnsi="Tahoma" w:cs="Tahoma"/>
      </w:rPr>
      <w:t xml:space="preserve"> of </w:t>
    </w:r>
    <w:r w:rsidRPr="007909F1">
      <w:rPr>
        <w:rFonts w:ascii="Tahoma" w:hAnsi="Tahoma" w:cs="Tahoma"/>
      </w:rPr>
      <w:fldChar w:fldCharType="begin"/>
    </w:r>
    <w:r w:rsidRPr="007909F1">
      <w:rPr>
        <w:rFonts w:ascii="Tahoma" w:hAnsi="Tahoma" w:cs="Tahoma"/>
      </w:rPr>
      <w:instrText xml:space="preserve"> NUMPAGES </w:instrText>
    </w:r>
    <w:r w:rsidRPr="007909F1">
      <w:rPr>
        <w:rFonts w:ascii="Tahoma" w:hAnsi="Tahoma" w:cs="Tahoma"/>
      </w:rPr>
      <w:fldChar w:fldCharType="separate"/>
    </w:r>
    <w:r w:rsidR="00301E79">
      <w:rPr>
        <w:rFonts w:ascii="Tahoma" w:hAnsi="Tahoma" w:cs="Tahoma"/>
        <w:noProof/>
      </w:rPr>
      <w:t>2</w:t>
    </w:r>
    <w:r w:rsidRPr="007909F1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70376" w14:textId="77777777" w:rsidR="00132A12" w:rsidRDefault="00132A12" w:rsidP="007C693F">
      <w:pPr>
        <w:spacing w:after="0" w:line="240" w:lineRule="auto"/>
      </w:pPr>
      <w:r>
        <w:separator/>
      </w:r>
    </w:p>
  </w:footnote>
  <w:footnote w:type="continuationSeparator" w:id="0">
    <w:p w14:paraId="7678A2C7" w14:textId="77777777" w:rsidR="00132A12" w:rsidRDefault="00132A12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647A28" w:rsidRPr="00074C1C" w14:paraId="414A246C" w14:textId="77777777" w:rsidTr="00647A28">
      <w:tc>
        <w:tcPr>
          <w:tcW w:w="3246" w:type="dxa"/>
          <w:vMerge w:val="restart"/>
          <w:shd w:val="clear" w:color="auto" w:fill="auto"/>
        </w:tcPr>
        <w:p w14:paraId="1FCE92BB" w14:textId="77777777" w:rsidR="00647A28" w:rsidRPr="00470DCC" w:rsidRDefault="00647A2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4259400" wp14:editId="70ABA6E7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52DFD790" w14:textId="77777777" w:rsidR="00647A28" w:rsidRDefault="00647A28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705DA206" w14:textId="77777777" w:rsidR="00647A28" w:rsidRDefault="00647A28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042EE322" wp14:editId="15CC4288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31DC3E7" w14:textId="77777777" w:rsidR="00647A28" w:rsidRPr="0068606E" w:rsidRDefault="00647A28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37F15B59" w14:textId="77777777" w:rsidR="00647A28" w:rsidRPr="00074C1C" w:rsidRDefault="00647A28" w:rsidP="0078444F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647A28" w:rsidRPr="00074C1C" w14:paraId="2A903EE4" w14:textId="77777777" w:rsidTr="00647A28">
      <w:tc>
        <w:tcPr>
          <w:tcW w:w="3246" w:type="dxa"/>
          <w:vMerge/>
          <w:shd w:val="clear" w:color="auto" w:fill="auto"/>
        </w:tcPr>
        <w:p w14:paraId="54641AD3" w14:textId="77777777" w:rsidR="00647A28" w:rsidRPr="00A824A5" w:rsidRDefault="00647A2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1F65F775" w14:textId="77777777" w:rsidR="00647A28" w:rsidRPr="00A824A5" w:rsidRDefault="00647A2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25D2FF13" w14:textId="77777777" w:rsidR="00647A28" w:rsidRPr="00074C1C" w:rsidRDefault="00647A28" w:rsidP="00647A28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</w:t>
          </w:r>
          <w:r w:rsidRPr="007909F1">
            <w:rPr>
              <w:rFonts w:ascii="Tahoma" w:hAnsi="Tahoma" w:cs="Tahoma" w:hint="eastAsia"/>
              <w:b/>
              <w:sz w:val="24"/>
              <w:szCs w:val="28"/>
            </w:rPr>
            <w:t xml:space="preserve">for </w:t>
          </w:r>
          <w:r w:rsidRPr="00171055">
            <w:rPr>
              <w:rFonts w:ascii="Tahoma" w:hAnsi="Tahoma" w:cs="Tahoma"/>
              <w:b/>
              <w:sz w:val="24"/>
              <w:szCs w:val="28"/>
            </w:rPr>
            <w:t>M</w:t>
          </w:r>
          <w:r w:rsidR="00F027BF" w:rsidRPr="00171055">
            <w:rPr>
              <w:rFonts w:ascii="Tahoma" w:hAnsi="Tahoma" w:cs="Tahoma"/>
              <w:b/>
              <w:sz w:val="24"/>
              <w:szCs w:val="28"/>
            </w:rPr>
            <w:t>W</w:t>
          </w:r>
          <w:r w:rsidRPr="00171055">
            <w:rPr>
              <w:rFonts w:ascii="Tahoma" w:hAnsi="Tahoma" w:cs="Tahoma"/>
              <w:b/>
              <w:sz w:val="24"/>
              <w:szCs w:val="28"/>
            </w:rPr>
            <w:t>A 1</w:t>
          </w:r>
        </w:p>
      </w:tc>
    </w:tr>
    <w:tr w:rsidR="00647A28" w:rsidRPr="00074C1C" w14:paraId="73C92945" w14:textId="77777777" w:rsidTr="00647A28">
      <w:tc>
        <w:tcPr>
          <w:tcW w:w="3246" w:type="dxa"/>
          <w:vMerge/>
          <w:shd w:val="clear" w:color="auto" w:fill="auto"/>
        </w:tcPr>
        <w:p w14:paraId="7AC97323" w14:textId="77777777" w:rsidR="00647A28" w:rsidRPr="00470DCC" w:rsidRDefault="00647A2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1D52FC67" w14:textId="77777777" w:rsidR="00647A28" w:rsidRPr="00470DCC" w:rsidRDefault="00647A2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13A9CA78" w14:textId="77777777" w:rsidR="00647A28" w:rsidRPr="00074C1C" w:rsidRDefault="00647A2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Building Reuse</w:t>
          </w:r>
        </w:p>
      </w:tc>
    </w:tr>
    <w:tr w:rsidR="00647A28" w:rsidRPr="00074C1C" w14:paraId="33CFA278" w14:textId="77777777" w:rsidTr="00647A28">
      <w:tc>
        <w:tcPr>
          <w:tcW w:w="3246" w:type="dxa"/>
          <w:vMerge/>
          <w:shd w:val="clear" w:color="auto" w:fill="auto"/>
        </w:tcPr>
        <w:p w14:paraId="07412771" w14:textId="77777777" w:rsidR="00647A28" w:rsidRPr="00470DCC" w:rsidRDefault="00647A28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6992D8C3" w14:textId="77777777" w:rsidR="00647A28" w:rsidRPr="00470DCC" w:rsidRDefault="00647A28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4192B251" w14:textId="77777777" w:rsidR="00647A28" w:rsidRPr="00074C1C" w:rsidRDefault="00647A28" w:rsidP="00515509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515509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3F98B5A7" w14:textId="77777777" w:rsidR="001F689E" w:rsidRPr="00B722CF" w:rsidRDefault="001F689E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kZWfu60odN6RjSj2oCAvbpfbj+g=" w:salt="dCllWSCHQDiZ7QsGfG1txQ=="/>
  <w:defaultTabStop w:val="720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07B37"/>
    <w:rsid w:val="0007261A"/>
    <w:rsid w:val="0007541D"/>
    <w:rsid w:val="00095C17"/>
    <w:rsid w:val="000C41E8"/>
    <w:rsid w:val="000F4FF4"/>
    <w:rsid w:val="0010606B"/>
    <w:rsid w:val="001123F3"/>
    <w:rsid w:val="00132A12"/>
    <w:rsid w:val="00157357"/>
    <w:rsid w:val="00160754"/>
    <w:rsid w:val="0016499A"/>
    <w:rsid w:val="00171055"/>
    <w:rsid w:val="001A0522"/>
    <w:rsid w:val="001F689E"/>
    <w:rsid w:val="00213244"/>
    <w:rsid w:val="00214971"/>
    <w:rsid w:val="002232D9"/>
    <w:rsid w:val="0026183D"/>
    <w:rsid w:val="00263C99"/>
    <w:rsid w:val="002D5315"/>
    <w:rsid w:val="00301E79"/>
    <w:rsid w:val="0033344E"/>
    <w:rsid w:val="0037169F"/>
    <w:rsid w:val="003C0C38"/>
    <w:rsid w:val="00416FC0"/>
    <w:rsid w:val="00433000"/>
    <w:rsid w:val="00451F77"/>
    <w:rsid w:val="00453DD8"/>
    <w:rsid w:val="00483AF1"/>
    <w:rsid w:val="004A671F"/>
    <w:rsid w:val="004E33D4"/>
    <w:rsid w:val="00500344"/>
    <w:rsid w:val="00515509"/>
    <w:rsid w:val="005651A7"/>
    <w:rsid w:val="00566F07"/>
    <w:rsid w:val="005839F7"/>
    <w:rsid w:val="005A49CC"/>
    <w:rsid w:val="005C6C6E"/>
    <w:rsid w:val="005E03C9"/>
    <w:rsid w:val="005E4111"/>
    <w:rsid w:val="005E7B01"/>
    <w:rsid w:val="00633D0F"/>
    <w:rsid w:val="00647A28"/>
    <w:rsid w:val="00653483"/>
    <w:rsid w:val="00656D08"/>
    <w:rsid w:val="00666DBD"/>
    <w:rsid w:val="006A38CF"/>
    <w:rsid w:val="006C3D15"/>
    <w:rsid w:val="006F4FA5"/>
    <w:rsid w:val="0074570E"/>
    <w:rsid w:val="007833F2"/>
    <w:rsid w:val="0078444F"/>
    <w:rsid w:val="007909F1"/>
    <w:rsid w:val="00790A33"/>
    <w:rsid w:val="007C693F"/>
    <w:rsid w:val="007F4D35"/>
    <w:rsid w:val="008119CA"/>
    <w:rsid w:val="0081713E"/>
    <w:rsid w:val="00825F3B"/>
    <w:rsid w:val="00873239"/>
    <w:rsid w:val="00884C72"/>
    <w:rsid w:val="008B233B"/>
    <w:rsid w:val="008B66AD"/>
    <w:rsid w:val="00905222"/>
    <w:rsid w:val="00916564"/>
    <w:rsid w:val="009375F0"/>
    <w:rsid w:val="00941D00"/>
    <w:rsid w:val="009B3898"/>
    <w:rsid w:val="009C7A69"/>
    <w:rsid w:val="00A0240A"/>
    <w:rsid w:val="00A05E32"/>
    <w:rsid w:val="00A5091A"/>
    <w:rsid w:val="00A535D2"/>
    <w:rsid w:val="00A603E0"/>
    <w:rsid w:val="00A64B2A"/>
    <w:rsid w:val="00A90B98"/>
    <w:rsid w:val="00AB79FF"/>
    <w:rsid w:val="00AC2EE6"/>
    <w:rsid w:val="00B1137F"/>
    <w:rsid w:val="00B11FAB"/>
    <w:rsid w:val="00B350DA"/>
    <w:rsid w:val="00B509DF"/>
    <w:rsid w:val="00B54661"/>
    <w:rsid w:val="00B722CF"/>
    <w:rsid w:val="00BA0787"/>
    <w:rsid w:val="00BD4720"/>
    <w:rsid w:val="00C042E5"/>
    <w:rsid w:val="00C05FA2"/>
    <w:rsid w:val="00C432B3"/>
    <w:rsid w:val="00C7085A"/>
    <w:rsid w:val="00C96193"/>
    <w:rsid w:val="00CB3F32"/>
    <w:rsid w:val="00CE34D8"/>
    <w:rsid w:val="00CF09F7"/>
    <w:rsid w:val="00CF4B77"/>
    <w:rsid w:val="00CF70F9"/>
    <w:rsid w:val="00D0177B"/>
    <w:rsid w:val="00D21B9C"/>
    <w:rsid w:val="00D421C2"/>
    <w:rsid w:val="00DA54BA"/>
    <w:rsid w:val="00DD539F"/>
    <w:rsid w:val="00DD661C"/>
    <w:rsid w:val="00DE131E"/>
    <w:rsid w:val="00DF3190"/>
    <w:rsid w:val="00E1755E"/>
    <w:rsid w:val="00E3610B"/>
    <w:rsid w:val="00E51377"/>
    <w:rsid w:val="00E57B7E"/>
    <w:rsid w:val="00E7204E"/>
    <w:rsid w:val="00E7327F"/>
    <w:rsid w:val="00E81169"/>
    <w:rsid w:val="00E81BDB"/>
    <w:rsid w:val="00E97155"/>
    <w:rsid w:val="00EC4A78"/>
    <w:rsid w:val="00EE3FD6"/>
    <w:rsid w:val="00EE7228"/>
    <w:rsid w:val="00EF7143"/>
    <w:rsid w:val="00F027BF"/>
    <w:rsid w:val="00F7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79DE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CB75A4" w:rsidP="00CB75A4">
          <w:pPr>
            <w:pStyle w:val="3E098DF8533B458F8480155A1A5B975A19"/>
          </w:pPr>
          <w:r>
            <w:rPr>
              <w:rStyle w:val="PlaceholderText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CB75A4" w:rsidP="00CB75A4">
          <w:pPr>
            <w:pStyle w:val="1CA1713F5E3B4D0D88304339D75508FE"/>
          </w:pPr>
          <w:r>
            <w:rPr>
              <w:rStyle w:val="PlaceholderText"/>
            </w:rPr>
            <w:t>Enter anticipated points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352D19"/>
    <w:rsid w:val="00535A97"/>
    <w:rsid w:val="006961A2"/>
    <w:rsid w:val="006A5456"/>
    <w:rsid w:val="00AF3B81"/>
    <w:rsid w:val="00BB6381"/>
    <w:rsid w:val="00CB75A4"/>
    <w:rsid w:val="00DC68F6"/>
    <w:rsid w:val="00EC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CB75A4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CB75A4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0D1F1-6372-4DAA-89FD-38DD3E14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26</cp:revision>
  <dcterms:created xsi:type="dcterms:W3CDTF">2017-02-05T13:14:00Z</dcterms:created>
  <dcterms:modified xsi:type="dcterms:W3CDTF">2017-04-25T03:11:00Z</dcterms:modified>
</cp:coreProperties>
</file>